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5-126-2612/2026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-01-2026-000156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81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Васильева Анатолия Александровича, </w:t>
      </w:r>
      <w:r>
        <w:rPr>
          <w:rStyle w:val="cat-UserDefinedgrp-30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нут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невнятную речь,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 (одежда испачкана),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полости рта запах алкоголя,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т.е.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Васильева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29.10.2025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412937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полицейского ОБППСП от 28.10.2025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объяснение Башировой Н.П. от 28.10.2025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 направлении на медицинское освидетельствование на состояние опьянения от 28.10.2025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установлено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Васильева А.А.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Васильева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Васильева Анатолия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одиннадцать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1</w:t>
      </w:r>
      <w:r>
        <w:rPr>
          <w:rFonts w:ascii="Times New Roman" w:eastAsia="Times New Roman" w:hAnsi="Times New Roman" w:cs="Times New Roman"/>
          <w:sz w:val="28"/>
          <w:szCs w:val="28"/>
        </w:rPr>
        <w:t>5.01.2026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:30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eastAsia="Times New Roman" w:hAnsi="Times New Roman" w:cs="Times New Roman"/>
          <w:sz w:val="28"/>
          <w:szCs w:val="28"/>
        </w:rPr>
        <w:t>, засчитав срок задержания с 10:24 час. по 10:50 час. 29.10.2025 г.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17.01.2026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5-126-2612/2026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8">
    <w:name w:val="cat-UserDefined grp-3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